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149" w:rsidRDefault="00600542" w:rsidP="00D73DBC">
      <w:pPr>
        <w:jc w:val="center"/>
        <w:rPr>
          <w:lang w:val="en-US"/>
        </w:rPr>
      </w:pPr>
      <w:r>
        <w:rPr>
          <w:noProof/>
          <w:lang w:eastAsia="vi-VN"/>
        </w:rPr>
        <w:drawing>
          <wp:inline distT="0" distB="0" distL="0" distR="0">
            <wp:extent cx="1866900" cy="33343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032454001168.png"/>
                    <pic:cNvPicPr/>
                  </pic:nvPicPr>
                  <pic:blipFill>
                    <a:blip r:embed="rId4">
                      <a:extLst>
                        <a:ext uri="{28A0092B-C50C-407E-A947-70E740481C1C}">
                          <a14:useLocalDpi xmlns:a14="http://schemas.microsoft.com/office/drawing/2010/main" val="0"/>
                        </a:ext>
                      </a:extLst>
                    </a:blip>
                    <a:stretch>
                      <a:fillRect/>
                    </a:stretch>
                  </pic:blipFill>
                  <pic:spPr>
                    <a:xfrm>
                      <a:off x="0" y="0"/>
                      <a:ext cx="1869125" cy="3338345"/>
                    </a:xfrm>
                    <a:prstGeom prst="rect">
                      <a:avLst/>
                    </a:prstGeom>
                  </pic:spPr>
                </pic:pic>
              </a:graphicData>
            </a:graphic>
          </wp:inline>
        </w:drawing>
      </w:r>
    </w:p>
    <w:p w:rsidR="0044524D" w:rsidRPr="007B56AB" w:rsidRDefault="00E964D8">
      <w:pPr>
        <w:rPr>
          <w:b/>
          <w:sz w:val="28"/>
          <w:lang w:val="en-US"/>
        </w:rPr>
      </w:pPr>
      <w:r w:rsidRPr="007B56AB">
        <w:rPr>
          <w:b/>
          <w:sz w:val="28"/>
          <w:lang w:val="en-US"/>
        </w:rPr>
        <w:t>Đậu</w:t>
      </w:r>
      <w:r w:rsidR="00600542" w:rsidRPr="007B56AB">
        <w:rPr>
          <w:b/>
          <w:sz w:val="28"/>
          <w:lang w:val="en-US"/>
        </w:rPr>
        <w:t xml:space="preserve"> Cicerchie</w:t>
      </w:r>
      <w:r w:rsidR="00FD479D" w:rsidRPr="007B56AB">
        <w:rPr>
          <w:b/>
          <w:sz w:val="28"/>
          <w:lang w:val="en-US"/>
        </w:rPr>
        <w:t xml:space="preserve"> </w:t>
      </w:r>
      <w:r w:rsidR="00AC6264" w:rsidRPr="007B56AB">
        <w:rPr>
          <w:b/>
          <w:sz w:val="28"/>
          <w:lang w:val="en-US"/>
        </w:rPr>
        <w:t xml:space="preserve">( Grass Pea ) </w:t>
      </w:r>
      <w:r w:rsidR="00FD479D" w:rsidRPr="007B56AB">
        <w:rPr>
          <w:b/>
          <w:sz w:val="28"/>
          <w:lang w:val="en-US"/>
        </w:rPr>
        <w:t>hữ</w:t>
      </w:r>
      <w:r w:rsidR="00D73DBC" w:rsidRPr="007B56AB">
        <w:rPr>
          <w:b/>
          <w:sz w:val="28"/>
          <w:lang w:val="en-US"/>
        </w:rPr>
        <w:t xml:space="preserve">u cơ Sottolestelle </w:t>
      </w:r>
      <w:r w:rsidR="00E8616A" w:rsidRPr="007B56AB">
        <w:rPr>
          <w:b/>
          <w:sz w:val="28"/>
          <w:lang w:val="en-US"/>
        </w:rPr>
        <w:t>4</w:t>
      </w:r>
      <w:r w:rsidR="00D73DBC" w:rsidRPr="007B56AB">
        <w:rPr>
          <w:b/>
          <w:sz w:val="28"/>
          <w:lang w:val="en-US"/>
        </w:rPr>
        <w:t>0</w:t>
      </w:r>
      <w:r w:rsidR="00FD479D" w:rsidRPr="007B56AB">
        <w:rPr>
          <w:b/>
          <w:sz w:val="28"/>
          <w:lang w:val="en-US"/>
        </w:rPr>
        <w:t>0g</w:t>
      </w:r>
      <w:r w:rsidR="00AC6264" w:rsidRPr="007B56AB">
        <w:rPr>
          <w:b/>
          <w:sz w:val="28"/>
          <w:lang w:val="en-US"/>
        </w:rPr>
        <w:t xml:space="preserve"> - </w:t>
      </w:r>
      <w:r w:rsidR="00AC6264" w:rsidRPr="00D6045B">
        <w:rPr>
          <w:rFonts w:ascii="Arial" w:hAnsi="Arial" w:cs="Arial"/>
          <w:sz w:val="32"/>
          <w:szCs w:val="32"/>
          <w:shd w:val="clear" w:color="auto" w:fill="FFFFFF"/>
        </w:rPr>
        <w:t>Lathyrus sativus</w:t>
      </w:r>
    </w:p>
    <w:p w:rsidR="00FD479D" w:rsidRDefault="00FD479D">
      <w:pPr>
        <w:rPr>
          <w:lang w:val="en-US"/>
        </w:rPr>
      </w:pPr>
      <w:r>
        <w:rPr>
          <w:lang w:val="en-US"/>
        </w:rPr>
        <w:t>Xuất xứ : Sottolestelle – Ý</w:t>
      </w:r>
    </w:p>
    <w:p w:rsidR="00FD479D" w:rsidRDefault="00D73DBC">
      <w:pPr>
        <w:rPr>
          <w:lang w:val="en-US"/>
        </w:rPr>
      </w:pPr>
      <w:r>
        <w:rPr>
          <w:lang w:val="en-US"/>
        </w:rPr>
        <w:t>Shelf Life : 24 tháng kể từ ngày sản xuất</w:t>
      </w:r>
    </w:p>
    <w:p w:rsidR="00FD479D" w:rsidRDefault="00FD479D">
      <w:pPr>
        <w:rPr>
          <w:lang w:val="en-US"/>
        </w:rPr>
      </w:pPr>
      <w:r>
        <w:rPr>
          <w:lang w:val="en-US"/>
        </w:rPr>
        <w:t>Chứng nhận hữu cơ Châu Âu</w:t>
      </w:r>
    </w:p>
    <w:p w:rsidR="007B56AB" w:rsidRDefault="007B56AB">
      <w:pPr>
        <w:rPr>
          <w:lang w:val="en-US"/>
        </w:rPr>
      </w:pPr>
      <w:r>
        <w:rPr>
          <w:lang w:val="en-US"/>
        </w:rPr>
        <w:t>Chứng nhận hữu cơ ICEA</w:t>
      </w:r>
    </w:p>
    <w:p w:rsidR="00FD479D" w:rsidRPr="007B56AB" w:rsidRDefault="00D04DB2">
      <w:pPr>
        <w:rPr>
          <w:lang w:val="fr-FR"/>
        </w:rPr>
      </w:pPr>
      <w:r w:rsidRPr="007B56AB">
        <w:rPr>
          <w:lang w:val="fr-FR"/>
        </w:rPr>
        <w:t>Vegan</w:t>
      </w:r>
    </w:p>
    <w:p w:rsidR="00D04DB2" w:rsidRPr="007B56AB" w:rsidRDefault="00D04DB2">
      <w:pPr>
        <w:rPr>
          <w:lang w:val="fr-FR"/>
        </w:rPr>
      </w:pPr>
      <w:r w:rsidRPr="007B56AB">
        <w:rPr>
          <w:lang w:val="fr-FR"/>
        </w:rPr>
        <w:t>Non GMO</w:t>
      </w:r>
    </w:p>
    <w:p w:rsidR="00FF33E0" w:rsidRPr="007B56AB" w:rsidRDefault="00FF33E0" w:rsidP="00FF33E0">
      <w:pPr>
        <w:rPr>
          <w:b/>
          <w:u w:val="single"/>
          <w:lang w:val="fr-FR"/>
        </w:rPr>
      </w:pPr>
      <w:r w:rsidRPr="007B56AB">
        <w:rPr>
          <w:b/>
          <w:u w:val="single"/>
          <w:lang w:val="fr-FR"/>
        </w:rPr>
        <w:t>Nguồn gốc :</w:t>
      </w:r>
    </w:p>
    <w:p w:rsidR="00FF33E0" w:rsidRPr="007B56AB" w:rsidRDefault="00FF33E0">
      <w:pPr>
        <w:rPr>
          <w:lang w:val="fr-FR"/>
        </w:rPr>
      </w:pPr>
      <w:r w:rsidRPr="007B56AB">
        <w:rPr>
          <w:lang w:val="fr-FR"/>
        </w:rPr>
        <w:t xml:space="preserve">Cicerchia là một loại đậu cổ xưa có hàm lượng protein và carbohydrate cao và ít chất béo. </w:t>
      </w:r>
      <w:r w:rsidR="00DC6EF0" w:rsidRPr="007B56AB">
        <w:rPr>
          <w:lang w:val="fr-FR"/>
        </w:rPr>
        <w:t xml:space="preserve">Nó có nguồn gốc gần giống với đậu gà. </w:t>
      </w:r>
      <w:r w:rsidRPr="007B56AB">
        <w:rPr>
          <w:lang w:val="fr-FR"/>
        </w:rPr>
        <w:t>Nó có một vỏ khá dày nên đòi hỏi thời gian ngâm lâu. ( 8 – 12h trước khi nấu )</w:t>
      </w:r>
    </w:p>
    <w:p w:rsidR="002263D9" w:rsidRPr="007B56AB" w:rsidRDefault="002263D9" w:rsidP="002263D9">
      <w:pPr>
        <w:rPr>
          <w:b/>
          <w:u w:val="single"/>
          <w:lang w:val="fr-FR"/>
        </w:rPr>
      </w:pPr>
      <w:r w:rsidRPr="007B56AB">
        <w:rPr>
          <w:b/>
          <w:u w:val="single"/>
          <w:lang w:val="fr-FR"/>
        </w:rPr>
        <w:t>Công dụng :</w:t>
      </w:r>
    </w:p>
    <w:p w:rsidR="002263D9" w:rsidRPr="007B56AB" w:rsidRDefault="002263D9">
      <w:pPr>
        <w:rPr>
          <w:lang w:val="fr-FR"/>
        </w:rPr>
      </w:pPr>
    </w:p>
    <w:p w:rsidR="00DC6EF0" w:rsidRPr="007B56AB" w:rsidRDefault="00DC6EF0">
      <w:pPr>
        <w:rPr>
          <w:lang w:val="fr-FR"/>
        </w:rPr>
      </w:pPr>
      <w:r w:rsidRPr="007B56AB">
        <w:rPr>
          <w:lang w:val="fr-FR"/>
        </w:rPr>
        <w:t>Rất Giàu canxi và phốt pho, chúng cũng chứa protein và tinh bột</w:t>
      </w:r>
      <w:r w:rsidR="00243952" w:rsidRPr="007B56AB">
        <w:rPr>
          <w:lang w:val="fr-FR"/>
        </w:rPr>
        <w:t xml:space="preserve"> nhưng ít chất béo</w:t>
      </w:r>
      <w:r w:rsidRPr="007B56AB">
        <w:rPr>
          <w:lang w:val="fr-FR"/>
        </w:rPr>
        <w:t>, vitamin B1, B2 và chất xơ.</w:t>
      </w:r>
    </w:p>
    <w:p w:rsidR="00FF33E0" w:rsidRDefault="002263D9">
      <w:pPr>
        <w:rPr>
          <w:lang w:val="fr-FR"/>
        </w:rPr>
      </w:pPr>
      <w:r w:rsidRPr="007B56AB">
        <w:rPr>
          <w:lang w:val="fr-FR"/>
        </w:rPr>
        <w:t>Hàm lượng protein của Đậu Cicerchie cao hơn so với các loại đậu khác.</w:t>
      </w:r>
    </w:p>
    <w:p w:rsidR="00600BB3" w:rsidRPr="007B56AB" w:rsidRDefault="00600BB3">
      <w:pPr>
        <w:rPr>
          <w:lang w:val="fr-FR"/>
        </w:rPr>
      </w:pPr>
      <w:r w:rsidRPr="00600BB3">
        <w:rPr>
          <w:lang w:val="fr-FR"/>
        </w:rPr>
        <w:t>Cicerchie ít chất béo nhưng rất giàu năng lượng. Chúng kích thích trí nhớ và cải thiện trương lực cơ.</w:t>
      </w:r>
    </w:p>
    <w:p w:rsidR="002263D9" w:rsidRPr="007B56AB" w:rsidRDefault="002263D9">
      <w:pPr>
        <w:rPr>
          <w:lang w:val="fr-FR"/>
        </w:rPr>
      </w:pPr>
      <w:r w:rsidRPr="007B56AB">
        <w:rPr>
          <w:lang w:val="fr-FR"/>
        </w:rPr>
        <w:t>Sự hiện diện của homoarginine (một nguồn oxit nitric oxit mạnh) trong hạt cỏ có thể được sử dụng để khám phá tiềm năng vốn có của nó để điều trị các rối loạn tim mạch</w:t>
      </w:r>
    </w:p>
    <w:p w:rsidR="006C7534" w:rsidRPr="007B56AB" w:rsidRDefault="006C7534" w:rsidP="006C7534">
      <w:pPr>
        <w:rPr>
          <w:lang w:val="fr-FR"/>
        </w:rPr>
      </w:pPr>
      <w:r w:rsidRPr="007B56AB">
        <w:rPr>
          <w:lang w:val="fr-FR"/>
        </w:rPr>
        <w:t>Phòng chống lại các bệnh mạn tính như bệnh tim, bệnh béo phì , bệnh tiểu đường và duy trì một sức khoẻ lành mạnh.</w:t>
      </w:r>
    </w:p>
    <w:p w:rsidR="006C7534" w:rsidRPr="007B56AB" w:rsidRDefault="006C7534" w:rsidP="006C7534">
      <w:pPr>
        <w:rPr>
          <w:lang w:val="fr-FR"/>
        </w:rPr>
      </w:pPr>
      <w:r w:rsidRPr="007B56AB">
        <w:rPr>
          <w:lang w:val="fr-FR"/>
        </w:rPr>
        <w:lastRenderedPageBreak/>
        <w:t xml:space="preserve">- Giàu protein : 100g </w:t>
      </w:r>
      <w:r w:rsidR="002263D9" w:rsidRPr="007B56AB">
        <w:rPr>
          <w:lang w:val="fr-FR"/>
        </w:rPr>
        <w:t>đậu Grass pea</w:t>
      </w:r>
      <w:r w:rsidRPr="007B56AB">
        <w:rPr>
          <w:lang w:val="fr-FR"/>
        </w:rPr>
        <w:t xml:space="preserve"> cung cấp </w:t>
      </w:r>
      <w:r w:rsidR="002263D9" w:rsidRPr="007B56AB">
        <w:rPr>
          <w:lang w:val="fr-FR"/>
        </w:rPr>
        <w:t>26g</w:t>
      </w:r>
      <w:r w:rsidRPr="007B56AB">
        <w:rPr>
          <w:lang w:val="fr-FR"/>
        </w:rPr>
        <w:t xml:space="preserve"> protein, đáp ứng 19% lượng protein cần thiết mỗi ngày cho cơ thể : là thực phẩm lý tưởng cho chế độ ăn kiêng, vegan, ăn chay thực dưỡng...</w:t>
      </w:r>
    </w:p>
    <w:p w:rsidR="006C7534" w:rsidRPr="007B56AB" w:rsidRDefault="006C7534" w:rsidP="006C7534">
      <w:pPr>
        <w:rPr>
          <w:lang w:val="fr-FR"/>
        </w:rPr>
      </w:pPr>
      <w:r w:rsidRPr="007B56AB">
        <w:rPr>
          <w:lang w:val="fr-FR"/>
        </w:rPr>
        <w:t xml:space="preserve">- Giàu chất xơ hòa tan (hỗ trợ hấp thu và chuyển hóa các chất) và tinh bột kháng (resistant starch) : kích thích sự phát triển vi lợi khuẩn bifidobacterium, giúp củng cố hệ đường ruột và ngăn ngừa bệnh ung thư đại trực tràng. </w:t>
      </w:r>
    </w:p>
    <w:p w:rsidR="003B0EAC" w:rsidRPr="007B56AB" w:rsidRDefault="003B0EAC" w:rsidP="003B0EAC">
      <w:pPr>
        <w:rPr>
          <w:lang w:val="fr-FR"/>
        </w:rPr>
      </w:pPr>
      <w:r w:rsidRPr="007B56AB">
        <w:rPr>
          <w:lang w:val="fr-FR"/>
        </w:rPr>
        <w:t>- Là món protein thực vật nên có thể dùng trong chế độ ăn để giảm cân.</w:t>
      </w:r>
    </w:p>
    <w:p w:rsidR="006C7534" w:rsidRPr="007B56AB" w:rsidRDefault="006C7534" w:rsidP="006C7534">
      <w:pPr>
        <w:rPr>
          <w:lang w:val="fr-FR"/>
        </w:rPr>
      </w:pPr>
      <w:r w:rsidRPr="007B56AB">
        <w:rPr>
          <w:lang w:val="fr-FR"/>
        </w:rPr>
        <w:t>- Chứa vitamin B (axit folic) và chất sắt : được khuyên dùng cho mẹ bầu và mẹ cho con bú.</w:t>
      </w:r>
    </w:p>
    <w:p w:rsidR="006C7534" w:rsidRPr="007B56AB" w:rsidRDefault="006C7534" w:rsidP="006C7534">
      <w:pPr>
        <w:rPr>
          <w:b/>
          <w:u w:val="single"/>
          <w:lang w:val="fr-FR"/>
        </w:rPr>
      </w:pPr>
    </w:p>
    <w:p w:rsidR="00D73DBC" w:rsidRPr="007B56AB" w:rsidRDefault="00D73DBC" w:rsidP="006C7534">
      <w:pPr>
        <w:rPr>
          <w:b/>
          <w:u w:val="single"/>
          <w:lang w:val="fr-FR"/>
        </w:rPr>
      </w:pPr>
      <w:r w:rsidRPr="007B56AB">
        <w:rPr>
          <w:b/>
          <w:u w:val="single"/>
          <w:lang w:val="fr-FR"/>
        </w:rPr>
        <w:t>HDSD :</w:t>
      </w:r>
    </w:p>
    <w:p w:rsidR="00600BB3" w:rsidRDefault="00600BB3" w:rsidP="00D73DBC">
      <w:pPr>
        <w:rPr>
          <w:lang w:val="fr-FR"/>
        </w:rPr>
      </w:pPr>
      <w:r w:rsidRPr="00600BB3">
        <w:rPr>
          <w:lang w:val="fr-FR"/>
        </w:rPr>
        <w:t>Cicerchie phải nấu trong nước muối ít nhất hai giờ, sau khi ngâm ít nhất 12 giờ.</w:t>
      </w:r>
    </w:p>
    <w:p w:rsidR="006C7534" w:rsidRDefault="006C7534" w:rsidP="00D73DBC">
      <w:pPr>
        <w:rPr>
          <w:lang w:val="fr-FR"/>
        </w:rPr>
      </w:pPr>
      <w:r w:rsidRPr="007B56AB">
        <w:rPr>
          <w:lang w:val="fr-FR"/>
        </w:rPr>
        <w:t xml:space="preserve">Rửa sạch và ngâm đậu trong nước sạch khoảng </w:t>
      </w:r>
      <w:r w:rsidR="00FF33E0" w:rsidRPr="007B56AB">
        <w:rPr>
          <w:lang w:val="fr-FR"/>
        </w:rPr>
        <w:t xml:space="preserve">12 </w:t>
      </w:r>
      <w:r w:rsidR="00C470A5">
        <w:rPr>
          <w:lang w:val="fr-FR"/>
        </w:rPr>
        <w:t xml:space="preserve">– 48 </w:t>
      </w:r>
      <w:r w:rsidRPr="007B56AB">
        <w:rPr>
          <w:lang w:val="fr-FR"/>
        </w:rPr>
        <w:t>giờ (hay qua đêm) trước khi chế biến.Nấu trong vòng 1</w:t>
      </w:r>
      <w:r w:rsidR="00FF33E0" w:rsidRPr="007B56AB">
        <w:rPr>
          <w:lang w:val="fr-FR"/>
        </w:rPr>
        <w:t>-2</w:t>
      </w:r>
      <w:r w:rsidRPr="007B56AB">
        <w:rPr>
          <w:lang w:val="fr-FR"/>
        </w:rPr>
        <w:t xml:space="preserve"> giờ với nước muối, Dùng nấu cháo, salad, làm bánh mì, nướng bánh, bánh ngọt và bánh nướng xốp.. </w:t>
      </w:r>
    </w:p>
    <w:p w:rsidR="00600BB3" w:rsidRDefault="00600BB3" w:rsidP="00D73DBC">
      <w:pPr>
        <w:rPr>
          <w:lang w:val="fr-FR"/>
        </w:rPr>
      </w:pPr>
      <w:r>
        <w:rPr>
          <w:lang w:val="fr-FR"/>
        </w:rPr>
        <w:t>Dùng với súp đậu , hoặc với mì ống</w:t>
      </w:r>
    </w:p>
    <w:p w:rsidR="00600BB3" w:rsidRDefault="00600BB3" w:rsidP="00D73DBC">
      <w:pPr>
        <w:rPr>
          <w:lang w:val="fr-FR"/>
        </w:rPr>
      </w:pPr>
      <w:r>
        <w:rPr>
          <w:lang w:val="fr-FR"/>
        </w:rPr>
        <w:t xml:space="preserve">Có thể dùng trộn salad hoặc dùng chung với </w:t>
      </w:r>
      <w:r w:rsidRPr="00600BB3">
        <w:rPr>
          <w:lang w:val="fr-FR"/>
        </w:rPr>
        <w:t>cà rốt, cần tây và hành tây</w:t>
      </w:r>
    </w:p>
    <w:p w:rsidR="00600BB3" w:rsidRPr="007B56AB" w:rsidRDefault="00600BB3" w:rsidP="00D73DBC">
      <w:pPr>
        <w:rPr>
          <w:lang w:val="fr-FR"/>
        </w:rPr>
      </w:pPr>
    </w:p>
    <w:p w:rsidR="006C7534" w:rsidRPr="007B56AB" w:rsidRDefault="006C7534" w:rsidP="006C7534">
      <w:pPr>
        <w:rPr>
          <w:lang w:val="fr-FR"/>
        </w:rPr>
      </w:pPr>
      <w:r w:rsidRPr="007B56AB">
        <w:rPr>
          <w:lang w:val="fr-FR"/>
        </w:rPr>
        <w:t>- Bảo quản nơi khô ráo thoáng mát.</w:t>
      </w:r>
    </w:p>
    <w:p w:rsidR="00D04DB2" w:rsidRPr="007B56AB" w:rsidRDefault="00D73DBC" w:rsidP="00D73DBC">
      <w:pPr>
        <w:rPr>
          <w:lang w:val="fr-FR"/>
        </w:rPr>
      </w:pPr>
      <w:r w:rsidRPr="007B56AB">
        <w:rPr>
          <w:lang w:val="fr-FR"/>
        </w:rPr>
        <w:t xml:space="preserve">- Đậy kín sau khi sử dụng, để nơi khô ráo thoáng mát </w:t>
      </w:r>
    </w:p>
    <w:p w:rsidR="00D04DB2" w:rsidRPr="00D04DB2" w:rsidRDefault="00D04DB2" w:rsidP="00D04DB2">
      <w:pPr>
        <w:rPr>
          <w:lang w:val="en-US"/>
        </w:rPr>
      </w:pPr>
      <w:r>
        <w:rPr>
          <w:lang w:val="en-US"/>
        </w:rPr>
        <w:t xml:space="preserve">#Sottolestelle </w:t>
      </w:r>
      <w:r w:rsidR="00D73DBC">
        <w:rPr>
          <w:lang w:val="en-US"/>
        </w:rPr>
        <w:t>#Sotto</w:t>
      </w:r>
      <w:r w:rsidR="00250339">
        <w:rPr>
          <w:lang w:val="en-US"/>
        </w:rPr>
        <w:t xml:space="preserve"> #</w:t>
      </w:r>
      <w:r w:rsidR="00250339" w:rsidRPr="00250339">
        <w:rPr>
          <w:lang w:val="fr-FR"/>
        </w:rPr>
        <w:t xml:space="preserve"> </w:t>
      </w:r>
      <w:r w:rsidR="00250339" w:rsidRPr="00600BB3">
        <w:rPr>
          <w:lang w:val="fr-FR"/>
        </w:rPr>
        <w:t>Cicerchie</w:t>
      </w:r>
      <w:r w:rsidR="00250339">
        <w:rPr>
          <w:lang w:val="fr-FR"/>
        </w:rPr>
        <w:t xml:space="preserve"> #Grasspea </w:t>
      </w:r>
      <w:bookmarkStart w:id="0" w:name="_GoBack"/>
      <w:bookmarkEnd w:id="0"/>
    </w:p>
    <w:sectPr w:rsidR="00D04DB2" w:rsidRPr="00D04D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79D"/>
    <w:rsid w:val="00191E5E"/>
    <w:rsid w:val="002263D9"/>
    <w:rsid w:val="00243952"/>
    <w:rsid w:val="00250339"/>
    <w:rsid w:val="003B0EAC"/>
    <w:rsid w:val="003D2149"/>
    <w:rsid w:val="0044524D"/>
    <w:rsid w:val="00600542"/>
    <w:rsid w:val="00600BB3"/>
    <w:rsid w:val="006C7534"/>
    <w:rsid w:val="007B56AB"/>
    <w:rsid w:val="00AC6264"/>
    <w:rsid w:val="00C470A5"/>
    <w:rsid w:val="00D04DB2"/>
    <w:rsid w:val="00D6045B"/>
    <w:rsid w:val="00D73DBC"/>
    <w:rsid w:val="00DC6EF0"/>
    <w:rsid w:val="00E8616A"/>
    <w:rsid w:val="00E964D8"/>
    <w:rsid w:val="00FD479D"/>
    <w:rsid w:val="00FF33E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DDF00C-C406-440B-9449-6689B4DF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1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315</Words>
  <Characters>1799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dc:creator>
  <cp:keywords/>
  <dc:description/>
  <cp:lastModifiedBy>Vu</cp:lastModifiedBy>
  <cp:revision>16</cp:revision>
  <dcterms:created xsi:type="dcterms:W3CDTF">2019-10-17T08:48:00Z</dcterms:created>
  <dcterms:modified xsi:type="dcterms:W3CDTF">2019-12-27T09:31:00Z</dcterms:modified>
</cp:coreProperties>
</file>